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33F" w:rsidRPr="00C0533F" w:rsidRDefault="00C0533F" w:rsidP="00C0533F">
      <w:pPr>
        <w:spacing w:before="300" w:after="100"/>
        <w:outlineLvl w:val="2"/>
        <w:rPr>
          <w:rFonts w:ascii="Tahoma" w:eastAsia="Times New Roman" w:hAnsi="Tahoma" w:cs="Tahoma"/>
          <w:b/>
          <w:bCs/>
          <w:color w:val="004B8D"/>
          <w:sz w:val="22"/>
          <w:szCs w:val="22"/>
        </w:rPr>
      </w:pPr>
      <w:bookmarkStart w:id="0" w:name="_GoBack"/>
      <w:bookmarkEnd w:id="0"/>
      <w:r w:rsidRPr="00C0533F">
        <w:rPr>
          <w:rFonts w:ascii="Tahoma" w:eastAsia="Times New Roman" w:hAnsi="Tahoma" w:cs="Tahoma"/>
          <w:b/>
          <w:bCs/>
          <w:color w:val="004B8D"/>
          <w:sz w:val="22"/>
          <w:szCs w:val="22"/>
        </w:rPr>
        <w:t>521 - Target Audience Note (R)</w:t>
      </w:r>
    </w:p>
    <w:p w:rsidR="00987376" w:rsidRDefault="00C0533F">
      <w:r>
        <w:t>Indicators 1</w:t>
      </w:r>
      <w:r w:rsidRPr="00C0533F">
        <w:rPr>
          <w:vertAlign w:val="superscript"/>
        </w:rPr>
        <w:t>st</w:t>
      </w:r>
      <w:r>
        <w:t xml:space="preserve"> </w:t>
      </w:r>
      <w:r>
        <w:tab/>
        <w:t>0 – Reading grade level</w:t>
      </w:r>
    </w:p>
    <w:p w:rsidR="00C0533F" w:rsidRDefault="00C0533F">
      <w:r>
        <w:tab/>
      </w:r>
      <w:r>
        <w:tab/>
        <w:t>1 – Interest age level</w:t>
      </w:r>
    </w:p>
    <w:p w:rsidR="00C0533F" w:rsidRDefault="00C0533F">
      <w:r>
        <w:tab/>
      </w:r>
      <w:r>
        <w:tab/>
        <w:t>2 – Interest grade level</w:t>
      </w:r>
    </w:p>
    <w:p w:rsidR="00C0533F" w:rsidRDefault="00C0533F">
      <w:r>
        <w:tab/>
      </w:r>
      <w:r>
        <w:tab/>
        <w:t>3 – Special audience characteristics</w:t>
      </w:r>
    </w:p>
    <w:p w:rsidR="00C0533F" w:rsidRDefault="00C0533F">
      <w:r>
        <w:tab/>
      </w:r>
      <w:r>
        <w:tab/>
        <w:t>4 – Motivation interest level</w:t>
      </w:r>
    </w:p>
    <w:p w:rsidR="00C0533F" w:rsidRDefault="00762312">
      <w:r>
        <w:tab/>
      </w:r>
      <w:r>
        <w:tab/>
        <w:t>8 – No display con</w:t>
      </w:r>
      <w:r w:rsidR="00EF6DB0">
        <w:t>stant generated (use for Lexile or MPAA rating in video)</w:t>
      </w:r>
      <w:r w:rsidR="00C0533F">
        <w:tab/>
      </w:r>
    </w:p>
    <w:p w:rsidR="00762312" w:rsidRDefault="00762312">
      <w:r>
        <w:tab/>
        <w:t xml:space="preserve">      2</w:t>
      </w:r>
      <w:r w:rsidRPr="00762312">
        <w:rPr>
          <w:vertAlign w:val="superscript"/>
        </w:rPr>
        <w:t>nd</w:t>
      </w:r>
      <w:r>
        <w:t xml:space="preserve"> Undefined</w:t>
      </w:r>
    </w:p>
    <w:p w:rsidR="00762312" w:rsidRDefault="00762312"/>
    <w:p w:rsidR="00762312" w:rsidRDefault="00762312">
      <w:r>
        <w:t xml:space="preserve">Subfields </w:t>
      </w:r>
      <w:r>
        <w:tab/>
        <w:t xml:space="preserve">_ a Target audience note (R) </w:t>
      </w:r>
    </w:p>
    <w:p w:rsidR="00762312" w:rsidRDefault="00762312">
      <w:r>
        <w:tab/>
      </w:r>
      <w:r>
        <w:tab/>
        <w:t>_ b Source (NR)</w:t>
      </w:r>
    </w:p>
    <w:p w:rsidR="00762312" w:rsidRDefault="00762312">
      <w:r>
        <w:tab/>
      </w:r>
      <w:r>
        <w:tab/>
      </w:r>
      <w:r>
        <w:tab/>
        <w:t>i.e. Follett Library Resources ; Local ; PermaBound  ; Amazon</w:t>
      </w:r>
    </w:p>
    <w:p w:rsidR="00762312" w:rsidRDefault="00762312"/>
    <w:p w:rsidR="00762312" w:rsidRDefault="00762312">
      <w:r>
        <w:t>Guidelines</w:t>
      </w:r>
    </w:p>
    <w:p w:rsidR="00762312" w:rsidRDefault="00762312">
      <w:r>
        <w:tab/>
      </w:r>
      <w:r>
        <w:tab/>
        <w:t>In Destiny, patrons can limit their searches by Reading Grade Level, Interest Grade Level, or both.  For the title to appear in search results, the MARC record must contain the following information:</w:t>
      </w:r>
    </w:p>
    <w:p w:rsidR="00762312" w:rsidRDefault="00762312"/>
    <w:p w:rsidR="00762312" w:rsidRPr="00762312" w:rsidRDefault="00762312" w:rsidP="00C648D7">
      <w:pPr>
        <w:spacing w:after="240"/>
        <w:rPr>
          <w:b/>
        </w:rPr>
      </w:pPr>
      <w:r w:rsidRPr="00762312">
        <w:rPr>
          <w:b/>
          <w:u w:val="single"/>
        </w:rPr>
        <w:t>Target Audience type</w:t>
      </w:r>
      <w:r w:rsidRPr="00762312">
        <w:rPr>
          <w:b/>
        </w:rPr>
        <w:t xml:space="preserve">     </w:t>
      </w:r>
      <w:r w:rsidR="00C648D7">
        <w:rPr>
          <w:b/>
          <w:u w:val="single"/>
        </w:rPr>
        <w:t>1</w:t>
      </w:r>
      <w:r w:rsidR="00C648D7" w:rsidRPr="00C648D7">
        <w:rPr>
          <w:b/>
          <w:u w:val="single"/>
          <w:vertAlign w:val="superscript"/>
        </w:rPr>
        <w:t>st</w:t>
      </w:r>
      <w:r w:rsidR="00C648D7">
        <w:rPr>
          <w:b/>
          <w:u w:val="single"/>
        </w:rPr>
        <w:t xml:space="preserve">  ind.</w:t>
      </w:r>
      <w:r w:rsidR="00C648D7">
        <w:rPr>
          <w:b/>
          <w:u w:val="single"/>
        </w:rPr>
        <w:tab/>
      </w:r>
      <w:r w:rsidRPr="00762312">
        <w:rPr>
          <w:b/>
        </w:rPr>
        <w:t xml:space="preserve">    </w:t>
      </w:r>
      <w:r w:rsidRPr="00762312">
        <w:rPr>
          <w:b/>
        </w:rPr>
        <w:tab/>
      </w:r>
      <w:r w:rsidRPr="00762312">
        <w:rPr>
          <w:b/>
          <w:u w:val="single"/>
        </w:rPr>
        <w:t>Subfield information</w:t>
      </w:r>
    </w:p>
    <w:p w:rsidR="00762312" w:rsidRDefault="00762312" w:rsidP="00C648D7">
      <w:pPr>
        <w:spacing w:after="240"/>
      </w:pPr>
      <w:r>
        <w:t>Reading grade level</w:t>
      </w:r>
      <w:r>
        <w:tab/>
      </w:r>
      <w:r>
        <w:tab/>
        <w:t xml:space="preserve">  0</w:t>
      </w:r>
      <w:r>
        <w:tab/>
      </w:r>
      <w:r>
        <w:tab/>
        <w:t xml:space="preserve"> _ a Any value or range of values between 0.1 and  20.0</w:t>
      </w:r>
    </w:p>
    <w:p w:rsidR="00762312" w:rsidRDefault="00762312" w:rsidP="00EF6DB0">
      <w:pPr>
        <w:spacing w:after="240"/>
      </w:pPr>
      <w:r>
        <w:t>Interest g</w:t>
      </w:r>
      <w:r w:rsidR="00C648D7">
        <w:t>rade level</w:t>
      </w:r>
      <w:r w:rsidR="00C648D7">
        <w:tab/>
      </w:r>
      <w:r w:rsidR="00C648D7">
        <w:tab/>
        <w:t xml:space="preserve">  2</w:t>
      </w:r>
      <w:r w:rsidR="00C648D7">
        <w:tab/>
      </w:r>
      <w:r w:rsidR="00C648D7">
        <w:tab/>
      </w:r>
      <w:r>
        <w:t>_ a Must contain one of the following</w:t>
      </w:r>
    </w:p>
    <w:p w:rsidR="00EF6DB0" w:rsidRDefault="00EF6DB0" w:rsidP="00EF6DB0">
      <w:pPr>
        <w:pStyle w:val="ListParagraph"/>
        <w:numPr>
          <w:ilvl w:val="7"/>
          <w:numId w:val="1"/>
        </w:numPr>
        <w:spacing w:after="120"/>
      </w:pPr>
      <w:r>
        <w:t>Preschool</w:t>
      </w:r>
    </w:p>
    <w:p w:rsidR="00EF6DB0" w:rsidRDefault="00EF6DB0" w:rsidP="00EF6DB0">
      <w:pPr>
        <w:pStyle w:val="ListParagraph"/>
        <w:numPr>
          <w:ilvl w:val="7"/>
          <w:numId w:val="1"/>
        </w:numPr>
        <w:spacing w:after="120"/>
      </w:pPr>
      <w:r>
        <w:t>K-3</w:t>
      </w:r>
    </w:p>
    <w:p w:rsidR="00EF6DB0" w:rsidRDefault="00EF6DB0" w:rsidP="00EF6DB0">
      <w:pPr>
        <w:pStyle w:val="ListParagraph"/>
        <w:numPr>
          <w:ilvl w:val="7"/>
          <w:numId w:val="1"/>
        </w:numPr>
        <w:spacing w:after="120"/>
      </w:pPr>
      <w:r>
        <w:t>3-6</w:t>
      </w:r>
    </w:p>
    <w:p w:rsidR="00EF6DB0" w:rsidRDefault="00EF6DB0" w:rsidP="00EF6DB0">
      <w:pPr>
        <w:pStyle w:val="ListParagraph"/>
        <w:numPr>
          <w:ilvl w:val="7"/>
          <w:numId w:val="1"/>
        </w:numPr>
        <w:spacing w:after="120"/>
      </w:pPr>
      <w:r>
        <w:t>5-8</w:t>
      </w:r>
    </w:p>
    <w:p w:rsidR="00EF6DB0" w:rsidRDefault="00EF6DB0" w:rsidP="00EF6DB0">
      <w:pPr>
        <w:pStyle w:val="ListParagraph"/>
        <w:numPr>
          <w:ilvl w:val="7"/>
          <w:numId w:val="1"/>
        </w:numPr>
        <w:spacing w:after="120"/>
      </w:pPr>
      <w:r>
        <w:t>All Juvenile</w:t>
      </w:r>
    </w:p>
    <w:p w:rsidR="00EF6DB0" w:rsidRDefault="00EF6DB0" w:rsidP="00EF6DB0">
      <w:pPr>
        <w:pStyle w:val="ListParagraph"/>
        <w:numPr>
          <w:ilvl w:val="7"/>
          <w:numId w:val="1"/>
        </w:numPr>
        <w:spacing w:after="120"/>
      </w:pPr>
      <w:r>
        <w:t>7-10</w:t>
      </w:r>
    </w:p>
    <w:p w:rsidR="00EF6DB0" w:rsidRDefault="00EF6DB0" w:rsidP="00EF6DB0">
      <w:pPr>
        <w:pStyle w:val="ListParagraph"/>
        <w:numPr>
          <w:ilvl w:val="7"/>
          <w:numId w:val="1"/>
        </w:numPr>
        <w:spacing w:after="120"/>
      </w:pPr>
      <w:r>
        <w:t>All Secondary</w:t>
      </w:r>
    </w:p>
    <w:p w:rsidR="00EF6DB0" w:rsidRDefault="00EF6DB0" w:rsidP="00EF6DB0">
      <w:pPr>
        <w:pStyle w:val="ListParagraph"/>
        <w:numPr>
          <w:ilvl w:val="7"/>
          <w:numId w:val="1"/>
        </w:numPr>
        <w:spacing w:after="120"/>
      </w:pPr>
      <w:r>
        <w:t>All Grades</w:t>
      </w:r>
    </w:p>
    <w:p w:rsidR="00EF6DB0" w:rsidRDefault="00EF6DB0" w:rsidP="00EF6DB0">
      <w:pPr>
        <w:pStyle w:val="ListParagraph"/>
        <w:numPr>
          <w:ilvl w:val="7"/>
          <w:numId w:val="1"/>
        </w:numPr>
        <w:spacing w:after="120"/>
      </w:pPr>
      <w:r>
        <w:t>Young Adult</w:t>
      </w:r>
    </w:p>
    <w:p w:rsidR="00EF6DB0" w:rsidRDefault="00EF6DB0" w:rsidP="00EF6DB0">
      <w:pPr>
        <w:pStyle w:val="ListParagraph"/>
        <w:numPr>
          <w:ilvl w:val="7"/>
          <w:numId w:val="1"/>
        </w:numPr>
        <w:spacing w:after="120"/>
      </w:pPr>
      <w:r>
        <w:t>Adult</w:t>
      </w:r>
    </w:p>
    <w:p w:rsidR="00EF6DB0" w:rsidRDefault="00EF6DB0" w:rsidP="00EF6DB0">
      <w:pPr>
        <w:pStyle w:val="ListParagraph"/>
        <w:spacing w:after="120"/>
        <w:ind w:left="0"/>
      </w:pPr>
      <w:r>
        <w:t>Examples</w:t>
      </w:r>
    </w:p>
    <w:p w:rsidR="00EF6DB0" w:rsidRDefault="00EF6DB0" w:rsidP="00EF6DB0">
      <w:pPr>
        <w:pStyle w:val="ListParagraph"/>
        <w:spacing w:after="120"/>
        <w:ind w:left="0"/>
      </w:pPr>
      <w:r>
        <w:t>521  0#_a3.4</w:t>
      </w:r>
    </w:p>
    <w:p w:rsidR="00EF6DB0" w:rsidRDefault="00EF6DB0" w:rsidP="00EF6DB0">
      <w:pPr>
        <w:pStyle w:val="ListParagraph"/>
        <w:spacing w:after="120"/>
        <w:ind w:left="0"/>
      </w:pPr>
      <w:r>
        <w:tab/>
        <w:t>_bFollett Library Resources. (zthe reading level is that for the 4th month of the 3</w:t>
      </w:r>
      <w:r w:rsidRPr="00EF6DB0">
        <w:rPr>
          <w:vertAlign w:val="superscript"/>
        </w:rPr>
        <w:t>rd</w:t>
      </w:r>
      <w:r>
        <w:t xml:space="preserve"> grade)</w:t>
      </w:r>
    </w:p>
    <w:p w:rsidR="00EF6DB0" w:rsidRDefault="00EF6DB0" w:rsidP="00EF6DB0">
      <w:pPr>
        <w:pStyle w:val="ListParagraph"/>
        <w:spacing w:after="120"/>
        <w:ind w:left="0"/>
      </w:pPr>
      <w:r>
        <w:t>521 1#_a007-010. (The interest level is that for ages 7-10)</w:t>
      </w:r>
    </w:p>
    <w:p w:rsidR="00EF6DB0" w:rsidRDefault="00EF6DB0" w:rsidP="00EF6DB0">
      <w:pPr>
        <w:pStyle w:val="ListParagraph"/>
        <w:spacing w:after="120"/>
        <w:ind w:left="0"/>
      </w:pPr>
      <w:r>
        <w:t>521 2#_15-8 (The item if of interest to those in 5</w:t>
      </w:r>
      <w:r w:rsidRPr="00EF6DB0">
        <w:rPr>
          <w:vertAlign w:val="superscript"/>
        </w:rPr>
        <w:t>th</w:t>
      </w:r>
      <w:r>
        <w:t xml:space="preserve"> grade through 8</w:t>
      </w:r>
      <w:r w:rsidRPr="00EF6DB0">
        <w:rPr>
          <w:vertAlign w:val="superscript"/>
        </w:rPr>
        <w:t>th</w:t>
      </w:r>
      <w:r>
        <w:t xml:space="preserve"> grade).</w:t>
      </w:r>
    </w:p>
    <w:p w:rsidR="00EF6DB0" w:rsidRDefault="00EF6DB0" w:rsidP="00EF6DB0">
      <w:pPr>
        <w:pStyle w:val="ListParagraph"/>
        <w:spacing w:after="120"/>
        <w:ind w:left="0"/>
      </w:pPr>
      <w:r>
        <w:t>521 8#</w:t>
      </w:r>
      <w:r w:rsidR="00304A40">
        <w:t>_aMPAA rating: PG</w:t>
      </w:r>
    </w:p>
    <w:p w:rsidR="00304A40" w:rsidRDefault="00304A40" w:rsidP="00EF6DB0">
      <w:pPr>
        <w:pStyle w:val="ListParagraph"/>
        <w:spacing w:after="120"/>
        <w:ind w:left="0"/>
      </w:pPr>
      <w:r>
        <w:t>521 8#_a700</w:t>
      </w:r>
    </w:p>
    <w:p w:rsidR="00304A40" w:rsidRDefault="00304A40" w:rsidP="00EF6DB0">
      <w:pPr>
        <w:pStyle w:val="ListParagraph"/>
        <w:spacing w:after="120"/>
        <w:ind w:left="0"/>
      </w:pPr>
      <w:r>
        <w:tab/>
        <w:t>_bLexile.</w:t>
      </w:r>
    </w:p>
    <w:p w:rsidR="00304A40" w:rsidRDefault="00304A40" w:rsidP="00EF6DB0">
      <w:pPr>
        <w:pStyle w:val="ListParagraph"/>
        <w:spacing w:after="120"/>
        <w:ind w:left="0"/>
      </w:pPr>
      <w:r>
        <w:t>521 8#_aAD 120</w:t>
      </w:r>
    </w:p>
    <w:p w:rsidR="001355E7" w:rsidRDefault="00304A40" w:rsidP="00697C9D">
      <w:pPr>
        <w:pStyle w:val="ListParagraph"/>
        <w:spacing w:after="120"/>
        <w:ind w:left="0"/>
      </w:pPr>
      <w:r>
        <w:tab/>
        <w:t>_bLexile.</w:t>
      </w:r>
    </w:p>
    <w:p w:rsidR="001355E7" w:rsidRDefault="001355E7" w:rsidP="00697C9D">
      <w:pPr>
        <w:pStyle w:val="ListParagraph"/>
        <w:spacing w:after="120"/>
        <w:ind w:left="0"/>
      </w:pPr>
    </w:p>
    <w:p w:rsidR="00762312" w:rsidRDefault="001355E7" w:rsidP="001355E7">
      <w:pPr>
        <w:pStyle w:val="ListParagraph"/>
        <w:spacing w:after="120"/>
        <w:ind w:left="0"/>
        <w:jc w:val="right"/>
      </w:pPr>
      <w:r>
        <w:t>© Follett Software Company</w:t>
      </w:r>
      <w:r w:rsidR="00762312">
        <w:tab/>
      </w:r>
    </w:p>
    <w:sectPr w:rsidR="00762312" w:rsidSect="001355E7"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20B86"/>
    <w:multiLevelType w:val="hybridMultilevel"/>
    <w:tmpl w:val="90C45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908"/>
    <w:rsid w:val="000A4908"/>
    <w:rsid w:val="00125744"/>
    <w:rsid w:val="001355E7"/>
    <w:rsid w:val="00304A40"/>
    <w:rsid w:val="00697C9D"/>
    <w:rsid w:val="00762312"/>
    <w:rsid w:val="00987376"/>
    <w:rsid w:val="00C0533F"/>
    <w:rsid w:val="00C648D7"/>
    <w:rsid w:val="00EF6DB0"/>
    <w:rsid w:val="00FF3B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62919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0533F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0533F"/>
    <w:rPr>
      <w:rFonts w:ascii="Times" w:hAnsi="Times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EF6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0533F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0533F"/>
    <w:rPr>
      <w:rFonts w:ascii="Times" w:hAnsi="Times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EF6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laurel.harris:Downloads:521-Target%20Audience%20Ta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521-Target Audience Tag.dotx</Template>
  <TotalTime>0</TotalTime>
  <Pages>1</Pages>
  <Words>191</Words>
  <Characters>1090</Characters>
  <Application>Microsoft Macintosh Word</Application>
  <DocSecurity>0</DocSecurity>
  <Lines>9</Lines>
  <Paragraphs>2</Paragraphs>
  <ScaleCrop>false</ScaleCrop>
  <Company>Jordan High School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2014-01-09T00:06:00Z</dcterms:created>
  <dcterms:modified xsi:type="dcterms:W3CDTF">2014-01-09T00:06:00Z</dcterms:modified>
</cp:coreProperties>
</file>